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B6" w:rsidRDefault="00C216B6" w:rsidP="00C216B6">
      <w:pPr>
        <w:widowControl w:val="0"/>
        <w:overflowPunct w:val="0"/>
        <w:autoSpaceDE w:val="0"/>
        <w:autoSpaceDN w:val="0"/>
        <w:adjustRightInd w:val="0"/>
        <w:spacing w:after="0"/>
        <w:contextualSpacing/>
        <w:jc w:val="center"/>
        <w:rPr>
          <w:rFonts w:ascii="Times New Roman" w:hAnsi="Times New Roman"/>
          <w:b/>
          <w:bCs/>
          <w:kern w:val="28"/>
          <w:sz w:val="20"/>
          <w:szCs w:val="20"/>
        </w:rPr>
      </w:pPr>
      <w:r w:rsidRPr="00471591">
        <w:rPr>
          <w:rFonts w:ascii="Times New Roman" w:hAnsi="Times New Roman"/>
          <w:b/>
          <w:bCs/>
          <w:kern w:val="28"/>
          <w:sz w:val="20"/>
          <w:szCs w:val="20"/>
        </w:rPr>
        <w:t>Mottville Township Board Meeting</w:t>
      </w:r>
    </w:p>
    <w:p w:rsidR="00C216B6" w:rsidRDefault="008318B4" w:rsidP="002A5519">
      <w:pPr>
        <w:widowControl w:val="0"/>
        <w:overflowPunct w:val="0"/>
        <w:autoSpaceDE w:val="0"/>
        <w:autoSpaceDN w:val="0"/>
        <w:adjustRightInd w:val="0"/>
        <w:spacing w:after="0"/>
        <w:contextualSpacing/>
        <w:jc w:val="center"/>
        <w:rPr>
          <w:rFonts w:ascii="Times New Roman" w:hAnsi="Times New Roman"/>
          <w:b/>
          <w:bCs/>
          <w:kern w:val="28"/>
        </w:rPr>
      </w:pPr>
      <w:r>
        <w:rPr>
          <w:rFonts w:ascii="Times New Roman" w:hAnsi="Times New Roman"/>
          <w:b/>
          <w:bCs/>
          <w:kern w:val="28"/>
        </w:rPr>
        <w:t>August 13</w:t>
      </w:r>
      <w:r w:rsidR="00C216B6">
        <w:rPr>
          <w:rFonts w:ascii="Times New Roman" w:hAnsi="Times New Roman"/>
          <w:b/>
          <w:bCs/>
          <w:kern w:val="28"/>
        </w:rPr>
        <w:t>, 2015</w:t>
      </w:r>
    </w:p>
    <w:p w:rsidR="002A5519" w:rsidRDefault="002A5519" w:rsidP="002A5519">
      <w:pPr>
        <w:contextualSpacing/>
        <w:rPr>
          <w:rFonts w:ascii="Times New Roman" w:hAnsi="Times New Roman"/>
          <w:kern w:val="28"/>
        </w:rPr>
      </w:pPr>
    </w:p>
    <w:p w:rsidR="00C216B6" w:rsidRDefault="00C216B6" w:rsidP="002A5519">
      <w:pPr>
        <w:contextualSpacing/>
        <w:rPr>
          <w:rFonts w:ascii="Times New Roman" w:hAnsi="Times New Roman"/>
          <w:kern w:val="28"/>
        </w:rPr>
      </w:pPr>
      <w:r w:rsidRPr="005C251D">
        <w:rPr>
          <w:rFonts w:ascii="Times New Roman" w:hAnsi="Times New Roman"/>
          <w:kern w:val="28"/>
        </w:rPr>
        <w:t xml:space="preserve">Hagen called the regular scheduled meeting to order at 6:30 pm.  Members in attendance were Clerk Sherry Medford, Treasurer Jan Mallo and Trustees:  Larry Grindle and Douglas DeMeyer. </w:t>
      </w:r>
      <w:r>
        <w:rPr>
          <w:rFonts w:ascii="Times New Roman" w:hAnsi="Times New Roman"/>
          <w:kern w:val="28"/>
        </w:rPr>
        <w:t xml:space="preserve">Medford </w:t>
      </w:r>
      <w:r w:rsidRPr="005C251D">
        <w:rPr>
          <w:rFonts w:ascii="Times New Roman" w:hAnsi="Times New Roman"/>
          <w:kern w:val="28"/>
        </w:rPr>
        <w:t xml:space="preserve">moved, seconded by </w:t>
      </w:r>
      <w:r>
        <w:rPr>
          <w:rFonts w:ascii="Times New Roman" w:hAnsi="Times New Roman"/>
          <w:kern w:val="28"/>
        </w:rPr>
        <w:t xml:space="preserve">DeMeyer </w:t>
      </w:r>
      <w:r w:rsidRPr="005C251D">
        <w:rPr>
          <w:rFonts w:ascii="Times New Roman" w:hAnsi="Times New Roman"/>
          <w:kern w:val="28"/>
        </w:rPr>
        <w:t xml:space="preserve">to adopt the agenda as presented, motion carried. DeMeyer moved, seconded by </w:t>
      </w:r>
      <w:r>
        <w:rPr>
          <w:rFonts w:ascii="Times New Roman" w:hAnsi="Times New Roman"/>
          <w:kern w:val="28"/>
        </w:rPr>
        <w:t>Grindle</w:t>
      </w:r>
      <w:r w:rsidRPr="005C251D">
        <w:rPr>
          <w:rFonts w:ascii="Times New Roman" w:hAnsi="Times New Roman"/>
          <w:kern w:val="28"/>
        </w:rPr>
        <w:t xml:space="preserve"> to approve the minutes</w:t>
      </w:r>
      <w:r>
        <w:rPr>
          <w:rFonts w:ascii="Times New Roman" w:hAnsi="Times New Roman"/>
          <w:kern w:val="28"/>
        </w:rPr>
        <w:t xml:space="preserve"> of the last meeting</w:t>
      </w:r>
      <w:r w:rsidRPr="005C251D">
        <w:rPr>
          <w:rFonts w:ascii="Times New Roman" w:hAnsi="Times New Roman"/>
          <w:kern w:val="28"/>
        </w:rPr>
        <w:t xml:space="preserve"> as presented, motion carried.  Mallo read the treasurer’s report; the total of all accounts is $</w:t>
      </w:r>
      <w:r w:rsidR="008318B4">
        <w:rPr>
          <w:rFonts w:ascii="Times New Roman" w:hAnsi="Times New Roman"/>
          <w:kern w:val="28"/>
        </w:rPr>
        <w:t>634,301.12</w:t>
      </w:r>
      <w:r>
        <w:rPr>
          <w:rFonts w:ascii="Times New Roman" w:hAnsi="Times New Roman"/>
          <w:kern w:val="28"/>
        </w:rPr>
        <w:t xml:space="preserve">.  </w:t>
      </w:r>
      <w:r w:rsidRPr="005C251D">
        <w:rPr>
          <w:rFonts w:ascii="Times New Roman" w:hAnsi="Times New Roman"/>
          <w:kern w:val="28"/>
        </w:rPr>
        <w:t xml:space="preserve">  </w:t>
      </w:r>
      <w:r>
        <w:rPr>
          <w:rFonts w:ascii="Times New Roman" w:hAnsi="Times New Roman"/>
          <w:kern w:val="28"/>
        </w:rPr>
        <w:t>DeMeyer</w:t>
      </w:r>
      <w:r w:rsidRPr="005C251D">
        <w:rPr>
          <w:rFonts w:ascii="Times New Roman" w:hAnsi="Times New Roman"/>
          <w:kern w:val="28"/>
        </w:rPr>
        <w:t xml:space="preserve"> moved, seconded by </w:t>
      </w:r>
      <w:r w:rsidR="008318B4">
        <w:rPr>
          <w:rFonts w:ascii="Times New Roman" w:hAnsi="Times New Roman"/>
          <w:kern w:val="28"/>
        </w:rPr>
        <w:t>Mallo</w:t>
      </w:r>
      <w:r w:rsidRPr="005C251D">
        <w:rPr>
          <w:rFonts w:ascii="Times New Roman" w:hAnsi="Times New Roman"/>
          <w:kern w:val="28"/>
        </w:rPr>
        <w:t xml:space="preserve"> to pay bills, motion carried, checks 11</w:t>
      </w:r>
      <w:r w:rsidR="008318B4">
        <w:rPr>
          <w:rFonts w:ascii="Times New Roman" w:hAnsi="Times New Roman"/>
          <w:kern w:val="28"/>
        </w:rPr>
        <w:t>977</w:t>
      </w:r>
      <w:r>
        <w:rPr>
          <w:rFonts w:ascii="Times New Roman" w:hAnsi="Times New Roman"/>
          <w:kern w:val="28"/>
        </w:rPr>
        <w:t>-1</w:t>
      </w:r>
      <w:r w:rsidR="008318B4">
        <w:rPr>
          <w:rFonts w:ascii="Times New Roman" w:hAnsi="Times New Roman"/>
          <w:kern w:val="28"/>
        </w:rPr>
        <w:t>2014</w:t>
      </w:r>
      <w:r>
        <w:rPr>
          <w:rFonts w:ascii="Times New Roman" w:hAnsi="Times New Roman"/>
          <w:kern w:val="28"/>
        </w:rPr>
        <w:t xml:space="preserve"> </w:t>
      </w:r>
      <w:r w:rsidRPr="005C251D">
        <w:rPr>
          <w:rFonts w:ascii="Times New Roman" w:hAnsi="Times New Roman"/>
          <w:kern w:val="28"/>
        </w:rPr>
        <w:t xml:space="preserve">were approved for issue. </w:t>
      </w:r>
    </w:p>
    <w:p w:rsidR="002A5519" w:rsidRDefault="002A5519" w:rsidP="002A5519">
      <w:pPr>
        <w:contextualSpacing/>
        <w:rPr>
          <w:rFonts w:ascii="Times New Roman" w:hAnsi="Times New Roman"/>
          <w:kern w:val="28"/>
        </w:rPr>
      </w:pPr>
    </w:p>
    <w:p w:rsidR="00045169" w:rsidRDefault="00C216B6" w:rsidP="00C216B6">
      <w:pPr>
        <w:contextualSpacing/>
        <w:rPr>
          <w:rFonts w:ascii="Times New Roman" w:hAnsi="Times New Roman"/>
          <w:kern w:val="28"/>
        </w:rPr>
      </w:pPr>
      <w:r w:rsidRPr="005C251D">
        <w:rPr>
          <w:rFonts w:ascii="Times New Roman" w:hAnsi="Times New Roman"/>
          <w:kern w:val="28"/>
        </w:rPr>
        <w:t xml:space="preserve">Assessor, Jaime Hutson was </w:t>
      </w:r>
      <w:r>
        <w:rPr>
          <w:rFonts w:ascii="Times New Roman" w:hAnsi="Times New Roman"/>
          <w:kern w:val="28"/>
        </w:rPr>
        <w:t xml:space="preserve">in attendance.  </w:t>
      </w:r>
      <w:r w:rsidR="008318B4">
        <w:rPr>
          <w:rFonts w:ascii="Times New Roman" w:hAnsi="Times New Roman"/>
          <w:kern w:val="28"/>
        </w:rPr>
        <w:t>Hagen received a resignation letter from Hutson.  Medford moved, seconded by DeMeyer to accept the resignation, motion carried. Kevin Harris was in attendance to present his resume</w:t>
      </w:r>
      <w:r w:rsidR="003F5806">
        <w:rPr>
          <w:rFonts w:ascii="Times New Roman" w:hAnsi="Times New Roman"/>
          <w:kern w:val="28"/>
        </w:rPr>
        <w:t>.  The Board is expecting a couple more resumes in the mail and will make a decision at the September meeting.</w:t>
      </w:r>
    </w:p>
    <w:p w:rsidR="002A5519" w:rsidRDefault="002A5519" w:rsidP="00C216B6">
      <w:pPr>
        <w:contextualSpacing/>
        <w:rPr>
          <w:rFonts w:ascii="Times New Roman" w:hAnsi="Times New Roman"/>
          <w:kern w:val="28"/>
        </w:rPr>
      </w:pPr>
    </w:p>
    <w:p w:rsidR="00045169" w:rsidRDefault="002B6114" w:rsidP="00C216B6">
      <w:pPr>
        <w:contextualSpacing/>
        <w:rPr>
          <w:rFonts w:ascii="Times New Roman" w:hAnsi="Times New Roman"/>
          <w:kern w:val="28"/>
        </w:rPr>
      </w:pPr>
      <w:r w:rsidRPr="005C251D">
        <w:rPr>
          <w:rFonts w:ascii="Times New Roman" w:hAnsi="Times New Roman"/>
          <w:kern w:val="28"/>
        </w:rPr>
        <w:t>Enforceme</w:t>
      </w:r>
      <w:r w:rsidR="003F5806">
        <w:rPr>
          <w:rFonts w:ascii="Times New Roman" w:hAnsi="Times New Roman"/>
          <w:kern w:val="28"/>
        </w:rPr>
        <w:t>nt Officer, Douglas Kuhlman was</w:t>
      </w:r>
      <w:r>
        <w:rPr>
          <w:rFonts w:ascii="Times New Roman" w:hAnsi="Times New Roman"/>
          <w:kern w:val="28"/>
        </w:rPr>
        <w:t xml:space="preserve"> in attendance. </w:t>
      </w:r>
      <w:r w:rsidR="003F5806">
        <w:rPr>
          <w:rFonts w:ascii="Times New Roman" w:hAnsi="Times New Roman"/>
          <w:kern w:val="28"/>
        </w:rPr>
        <w:t>We have a cell tower company looking at the Township Hall property for a location to put a new cell tower.  The Township has a lien on a property on Vistula Road and</w:t>
      </w:r>
      <w:r w:rsidR="00817E03">
        <w:rPr>
          <w:rFonts w:ascii="Times New Roman" w:hAnsi="Times New Roman"/>
          <w:kern w:val="28"/>
        </w:rPr>
        <w:t xml:space="preserve"> ha</w:t>
      </w:r>
      <w:r w:rsidR="006B350D">
        <w:rPr>
          <w:rFonts w:ascii="Times New Roman" w:hAnsi="Times New Roman"/>
          <w:kern w:val="28"/>
        </w:rPr>
        <w:t>d</w:t>
      </w:r>
      <w:r w:rsidR="003F5806">
        <w:rPr>
          <w:rFonts w:ascii="Times New Roman" w:hAnsi="Times New Roman"/>
          <w:kern w:val="28"/>
        </w:rPr>
        <w:t xml:space="preserve"> paid for a chain link fence to be put around an open and uncovered basement</w:t>
      </w:r>
      <w:r w:rsidR="00817E03">
        <w:rPr>
          <w:rFonts w:ascii="Times New Roman" w:hAnsi="Times New Roman"/>
          <w:kern w:val="28"/>
        </w:rPr>
        <w:t>.  The new owners are now filling in the basement.  The Board discussed getting the fence back.  DeMeyer moved, seconded by Grindle to trade the fence for the lien, and the owners will deliver the fence to the Township Hall, motion carried.</w:t>
      </w:r>
    </w:p>
    <w:p w:rsidR="002A5519" w:rsidRDefault="002A5519" w:rsidP="00C216B6">
      <w:pPr>
        <w:contextualSpacing/>
        <w:rPr>
          <w:rFonts w:ascii="Times New Roman" w:hAnsi="Times New Roman"/>
          <w:kern w:val="28"/>
        </w:rPr>
      </w:pPr>
    </w:p>
    <w:p w:rsidR="005E3505" w:rsidRDefault="005E3505" w:rsidP="00C216B6">
      <w:pPr>
        <w:contextualSpacing/>
        <w:rPr>
          <w:rFonts w:ascii="Times New Roman" w:hAnsi="Times New Roman"/>
          <w:kern w:val="28"/>
        </w:rPr>
      </w:pPr>
      <w:r>
        <w:rPr>
          <w:rFonts w:ascii="Times New Roman" w:hAnsi="Times New Roman"/>
          <w:kern w:val="28"/>
        </w:rPr>
        <w:t>Permits:</w:t>
      </w:r>
    </w:p>
    <w:p w:rsidR="005E3505" w:rsidRDefault="005E3505" w:rsidP="005E3505">
      <w:pPr>
        <w:spacing w:after="0"/>
        <w:contextualSpacing/>
        <w:rPr>
          <w:rFonts w:ascii="Times New Roman" w:hAnsi="Times New Roman"/>
          <w:kern w:val="28"/>
        </w:rPr>
      </w:pPr>
      <w:r>
        <w:rPr>
          <w:rFonts w:ascii="Times New Roman" w:hAnsi="Times New Roman"/>
          <w:kern w:val="28"/>
        </w:rPr>
        <w:t xml:space="preserve">Willis and Ripplinger – </w:t>
      </w:r>
      <w:r w:rsidR="001C53CA">
        <w:rPr>
          <w:rFonts w:ascii="Times New Roman" w:hAnsi="Times New Roman"/>
          <w:kern w:val="28"/>
        </w:rPr>
        <w:t xml:space="preserve">both </w:t>
      </w:r>
      <w:r>
        <w:rPr>
          <w:rFonts w:ascii="Times New Roman" w:hAnsi="Times New Roman"/>
          <w:kern w:val="28"/>
        </w:rPr>
        <w:t>for sheds – approved</w:t>
      </w:r>
    </w:p>
    <w:p w:rsidR="005E3505" w:rsidRDefault="005E3505" w:rsidP="005E3505">
      <w:pPr>
        <w:spacing w:after="0"/>
        <w:contextualSpacing/>
        <w:rPr>
          <w:rFonts w:ascii="Times New Roman" w:hAnsi="Times New Roman"/>
          <w:kern w:val="28"/>
        </w:rPr>
      </w:pPr>
      <w:r>
        <w:rPr>
          <w:rFonts w:ascii="Times New Roman" w:hAnsi="Times New Roman"/>
          <w:kern w:val="28"/>
        </w:rPr>
        <w:t>Becker – privacy fence – approved</w:t>
      </w:r>
    </w:p>
    <w:p w:rsidR="005E3505" w:rsidRDefault="005E3505" w:rsidP="005E3505">
      <w:pPr>
        <w:spacing w:after="0"/>
        <w:contextualSpacing/>
        <w:rPr>
          <w:rFonts w:ascii="Times New Roman" w:hAnsi="Times New Roman"/>
          <w:kern w:val="28"/>
        </w:rPr>
      </w:pPr>
      <w:r>
        <w:rPr>
          <w:rFonts w:ascii="Times New Roman" w:hAnsi="Times New Roman"/>
          <w:kern w:val="28"/>
        </w:rPr>
        <w:t>Lapham-</w:t>
      </w:r>
      <w:r w:rsidR="001C53CA">
        <w:rPr>
          <w:rFonts w:ascii="Times New Roman" w:hAnsi="Times New Roman"/>
          <w:kern w:val="28"/>
        </w:rPr>
        <w:t xml:space="preserve"> a</w:t>
      </w:r>
      <w:r>
        <w:rPr>
          <w:rFonts w:ascii="Times New Roman" w:hAnsi="Times New Roman"/>
          <w:kern w:val="28"/>
        </w:rPr>
        <w:t xml:space="preserve"> shed</w:t>
      </w:r>
      <w:r w:rsidR="001C53CA">
        <w:rPr>
          <w:rFonts w:ascii="Times New Roman" w:hAnsi="Times New Roman"/>
          <w:kern w:val="28"/>
        </w:rPr>
        <w:t xml:space="preserve">, </w:t>
      </w:r>
      <w:r>
        <w:rPr>
          <w:rFonts w:ascii="Times New Roman" w:hAnsi="Times New Roman"/>
          <w:kern w:val="28"/>
        </w:rPr>
        <w:t>accessory garage and breezeway - approved</w:t>
      </w:r>
    </w:p>
    <w:p w:rsidR="005E3505" w:rsidRDefault="005E3505" w:rsidP="005E3505">
      <w:pPr>
        <w:spacing w:after="0"/>
        <w:contextualSpacing/>
        <w:rPr>
          <w:rFonts w:ascii="Times New Roman" w:hAnsi="Times New Roman"/>
          <w:kern w:val="28"/>
        </w:rPr>
      </w:pPr>
    </w:p>
    <w:p w:rsidR="00817E03" w:rsidRDefault="00817E03" w:rsidP="005E3505">
      <w:pPr>
        <w:spacing w:after="0"/>
        <w:contextualSpacing/>
        <w:rPr>
          <w:rFonts w:ascii="Times New Roman" w:hAnsi="Times New Roman"/>
          <w:kern w:val="28"/>
        </w:rPr>
      </w:pPr>
      <w:r>
        <w:rPr>
          <w:rFonts w:ascii="Times New Roman" w:hAnsi="Times New Roman"/>
          <w:kern w:val="28"/>
        </w:rPr>
        <w:t>Hagen met with Acculevel for a quote on the building.  The south end is sinking.  Upon inspection, Acculevel found that the west section is having the same issue.  Currently the bid is approx.</w:t>
      </w:r>
      <w:r w:rsidR="001C53CA">
        <w:rPr>
          <w:rFonts w:ascii="Times New Roman" w:hAnsi="Times New Roman"/>
          <w:kern w:val="28"/>
        </w:rPr>
        <w:t xml:space="preserve"> $13000.00, </w:t>
      </w:r>
      <w:r>
        <w:rPr>
          <w:rFonts w:ascii="Times New Roman" w:hAnsi="Times New Roman"/>
          <w:kern w:val="28"/>
        </w:rPr>
        <w:t>DeMeyer moved, seconded by Grindle to allow Hagen to sign the contract after a 2</w:t>
      </w:r>
      <w:r w:rsidRPr="00817E03">
        <w:rPr>
          <w:rFonts w:ascii="Times New Roman" w:hAnsi="Times New Roman"/>
          <w:kern w:val="28"/>
          <w:vertAlign w:val="superscript"/>
        </w:rPr>
        <w:t>nd</w:t>
      </w:r>
      <w:r>
        <w:rPr>
          <w:rFonts w:ascii="Times New Roman" w:hAnsi="Times New Roman"/>
          <w:kern w:val="28"/>
        </w:rPr>
        <w:t xml:space="preserve"> review with Rafinski &amp; Jones Engineering, motion carried.</w:t>
      </w:r>
    </w:p>
    <w:p w:rsidR="005E3505" w:rsidRDefault="005E3505" w:rsidP="005E3505">
      <w:pPr>
        <w:spacing w:after="0"/>
        <w:contextualSpacing/>
        <w:rPr>
          <w:rFonts w:ascii="Times New Roman" w:hAnsi="Times New Roman"/>
          <w:kern w:val="28"/>
        </w:rPr>
      </w:pPr>
    </w:p>
    <w:p w:rsidR="006B350D" w:rsidRDefault="006B350D" w:rsidP="00C216B6">
      <w:pPr>
        <w:contextualSpacing/>
        <w:rPr>
          <w:rFonts w:ascii="Times New Roman" w:hAnsi="Times New Roman"/>
          <w:kern w:val="28"/>
        </w:rPr>
      </w:pPr>
      <w:r>
        <w:rPr>
          <w:rFonts w:ascii="Times New Roman" w:hAnsi="Times New Roman"/>
          <w:kern w:val="28"/>
        </w:rPr>
        <w:t xml:space="preserve">Glen &amp; Joni McNamara submitted a PA 116 and now needs a resolution </w:t>
      </w:r>
      <w:r w:rsidR="00FD485F">
        <w:rPr>
          <w:rFonts w:ascii="Times New Roman" w:hAnsi="Times New Roman"/>
          <w:kern w:val="28"/>
        </w:rPr>
        <w:t>passed to remove the house from</w:t>
      </w:r>
      <w:r>
        <w:rPr>
          <w:rFonts w:ascii="Times New Roman" w:hAnsi="Times New Roman"/>
          <w:kern w:val="28"/>
        </w:rPr>
        <w:t xml:space="preserve"> property</w:t>
      </w:r>
      <w:r w:rsidR="00FD485F">
        <w:rPr>
          <w:rFonts w:ascii="Times New Roman" w:hAnsi="Times New Roman"/>
          <w:kern w:val="28"/>
        </w:rPr>
        <w:t xml:space="preserve"> 011-002-002-00, 4.66 acres in size. </w:t>
      </w:r>
      <w:r>
        <w:rPr>
          <w:rFonts w:ascii="Times New Roman" w:hAnsi="Times New Roman"/>
          <w:kern w:val="28"/>
        </w:rPr>
        <w:t xml:space="preserve"> DeMeyer moved, seconded by Grindle to allow the removal of the house from the PA 116</w:t>
      </w:r>
      <w:r w:rsidR="00FD485F">
        <w:rPr>
          <w:rFonts w:ascii="Times New Roman" w:hAnsi="Times New Roman"/>
          <w:kern w:val="28"/>
        </w:rPr>
        <w:t xml:space="preserve"> # 78-25332-123121</w:t>
      </w:r>
      <w:r>
        <w:rPr>
          <w:rFonts w:ascii="Times New Roman" w:hAnsi="Times New Roman"/>
          <w:kern w:val="28"/>
        </w:rPr>
        <w:t xml:space="preserve"> on said property, roll call vote 5 ayes, 0 nays, all in favor this resolution is duly adopted.</w:t>
      </w:r>
    </w:p>
    <w:p w:rsidR="002A5519" w:rsidRDefault="002A5519" w:rsidP="00C216B6">
      <w:pPr>
        <w:contextualSpacing/>
        <w:rPr>
          <w:rFonts w:ascii="Times New Roman" w:hAnsi="Times New Roman"/>
          <w:kern w:val="28"/>
        </w:rPr>
      </w:pPr>
    </w:p>
    <w:p w:rsidR="00045169" w:rsidRDefault="006B350D" w:rsidP="00C216B6">
      <w:pPr>
        <w:contextualSpacing/>
        <w:rPr>
          <w:rFonts w:ascii="Times New Roman" w:hAnsi="Times New Roman"/>
          <w:kern w:val="28"/>
        </w:rPr>
      </w:pPr>
      <w:r>
        <w:rPr>
          <w:rFonts w:ascii="Times New Roman" w:hAnsi="Times New Roman"/>
          <w:kern w:val="28"/>
        </w:rPr>
        <w:t xml:space="preserve">The Board discussed the Code Library.  Originally, the fee to join was going to pay for the renovation of the room the Township donated for the project. </w:t>
      </w:r>
      <w:r w:rsidR="005E3505">
        <w:rPr>
          <w:rFonts w:ascii="Times New Roman" w:hAnsi="Times New Roman"/>
          <w:kern w:val="28"/>
        </w:rPr>
        <w:t>Currently there are not enough funds to cover that cost,</w:t>
      </w:r>
      <w:r>
        <w:rPr>
          <w:rFonts w:ascii="Times New Roman" w:hAnsi="Times New Roman"/>
          <w:kern w:val="28"/>
        </w:rPr>
        <w:t xml:space="preserve"> </w:t>
      </w:r>
      <w:r w:rsidR="005E3505">
        <w:rPr>
          <w:rFonts w:ascii="Times New Roman" w:hAnsi="Times New Roman"/>
          <w:kern w:val="28"/>
        </w:rPr>
        <w:t>b</w:t>
      </w:r>
      <w:r>
        <w:rPr>
          <w:rFonts w:ascii="Times New Roman" w:hAnsi="Times New Roman"/>
          <w:kern w:val="28"/>
        </w:rPr>
        <w:t>ut after lengthy discussion, DeMeyer moved, seconded by Mallo to have the Township pay for the renovation.  The code Library will pay for anything they need or want (ex. supplies, security system, computer, printer, attorney bill</w:t>
      </w:r>
      <w:r w:rsidR="005E3505">
        <w:rPr>
          <w:rFonts w:ascii="Times New Roman" w:hAnsi="Times New Roman"/>
          <w:kern w:val="28"/>
        </w:rPr>
        <w:t xml:space="preserve"> pertaining to the library, cleaning, code books, insurance for the books, etc.). If more governing bodies join, the Township has the option to ask for money for the initial construction. Any extra money in the Code Library checking account will remain until dissolved.  At that time, the money will be dispersed to the participating members, motion carried.</w:t>
      </w:r>
    </w:p>
    <w:p w:rsidR="002A5519" w:rsidRDefault="002A5519" w:rsidP="00C216B6">
      <w:pPr>
        <w:contextualSpacing/>
        <w:rPr>
          <w:rFonts w:ascii="Times New Roman" w:hAnsi="Times New Roman"/>
          <w:kern w:val="28"/>
        </w:rPr>
      </w:pPr>
    </w:p>
    <w:p w:rsidR="00045169" w:rsidRDefault="00045169" w:rsidP="005E3505">
      <w:pPr>
        <w:contextualSpacing/>
        <w:rPr>
          <w:rFonts w:ascii="Times New Roman" w:hAnsi="Times New Roman"/>
          <w:kern w:val="28"/>
        </w:rPr>
      </w:pPr>
      <w:r w:rsidRPr="005C251D">
        <w:rPr>
          <w:rFonts w:ascii="Times New Roman" w:hAnsi="Times New Roman"/>
          <w:kern w:val="28"/>
        </w:rPr>
        <w:t xml:space="preserve">There being no further business, DeMeyer moved, seconded by </w:t>
      </w:r>
      <w:r>
        <w:rPr>
          <w:rFonts w:ascii="Times New Roman" w:hAnsi="Times New Roman"/>
          <w:kern w:val="28"/>
        </w:rPr>
        <w:t>Mallo</w:t>
      </w:r>
      <w:r w:rsidRPr="005C251D">
        <w:rPr>
          <w:rFonts w:ascii="Times New Roman" w:hAnsi="Times New Roman"/>
          <w:kern w:val="28"/>
        </w:rPr>
        <w:t xml:space="preserve"> to adjourn the meeting, motion carried.  Meeting adjourned at </w:t>
      </w:r>
      <w:r w:rsidR="006B350D">
        <w:rPr>
          <w:rFonts w:ascii="Times New Roman" w:hAnsi="Times New Roman"/>
          <w:kern w:val="28"/>
        </w:rPr>
        <w:t>8</w:t>
      </w:r>
      <w:r w:rsidRPr="005C251D">
        <w:rPr>
          <w:rFonts w:ascii="Times New Roman" w:hAnsi="Times New Roman"/>
          <w:kern w:val="28"/>
        </w:rPr>
        <w:t>:</w:t>
      </w:r>
      <w:r>
        <w:rPr>
          <w:rFonts w:ascii="Times New Roman" w:hAnsi="Times New Roman"/>
          <w:kern w:val="28"/>
        </w:rPr>
        <w:t>50</w:t>
      </w:r>
      <w:r w:rsidRPr="005C251D">
        <w:rPr>
          <w:rFonts w:ascii="Times New Roman" w:hAnsi="Times New Roman"/>
          <w:kern w:val="28"/>
        </w:rPr>
        <w:t xml:space="preserve"> p.m.</w:t>
      </w:r>
    </w:p>
    <w:p w:rsidR="002A5519" w:rsidRPr="005C251D" w:rsidRDefault="002A5519" w:rsidP="005E3505">
      <w:pPr>
        <w:contextualSpacing/>
        <w:rPr>
          <w:rFonts w:ascii="Times New Roman" w:hAnsi="Times New Roman"/>
          <w:kern w:val="28"/>
        </w:rPr>
      </w:pPr>
    </w:p>
    <w:p w:rsidR="00045169" w:rsidRPr="005C251D" w:rsidRDefault="00045169" w:rsidP="00045169">
      <w:pPr>
        <w:spacing w:after="0"/>
        <w:contextualSpacing/>
        <w:rPr>
          <w:rFonts w:ascii="Times New Roman" w:hAnsi="Times New Roman"/>
        </w:rPr>
      </w:pPr>
      <w:r w:rsidRPr="005C251D">
        <w:rPr>
          <w:rFonts w:ascii="Times New Roman" w:hAnsi="Times New Roman"/>
        </w:rPr>
        <w:t xml:space="preserve">Sherry Medford-Clerk </w:t>
      </w:r>
    </w:p>
    <w:p w:rsidR="002B6114" w:rsidRDefault="002B6114" w:rsidP="00C216B6">
      <w:pPr>
        <w:rPr>
          <w:rFonts w:ascii="Times New Roman" w:hAnsi="Times New Roman"/>
          <w:kern w:val="28"/>
        </w:rPr>
      </w:pPr>
    </w:p>
    <w:p w:rsidR="00F000BC" w:rsidRDefault="00F000BC" w:rsidP="00C216B6">
      <w:pPr>
        <w:rPr>
          <w:rFonts w:ascii="Times New Roman" w:hAnsi="Times New Roman"/>
          <w:kern w:val="28"/>
        </w:rPr>
      </w:pPr>
      <w:bookmarkStart w:id="0" w:name="_GoBack"/>
      <w:bookmarkEnd w:id="0"/>
    </w:p>
    <w:p w:rsidR="006E350D" w:rsidRDefault="006E350D"/>
    <w:sectPr w:rsidR="006E350D" w:rsidSect="00030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318B4"/>
    <w:rsid w:val="000300D9"/>
    <w:rsid w:val="00045169"/>
    <w:rsid w:val="001C53CA"/>
    <w:rsid w:val="002A5519"/>
    <w:rsid w:val="002B6114"/>
    <w:rsid w:val="003241BD"/>
    <w:rsid w:val="003F5806"/>
    <w:rsid w:val="005E3505"/>
    <w:rsid w:val="006B350D"/>
    <w:rsid w:val="006E350D"/>
    <w:rsid w:val="00817E03"/>
    <w:rsid w:val="008318B4"/>
    <w:rsid w:val="00A44939"/>
    <w:rsid w:val="00C216B6"/>
    <w:rsid w:val="00F000BC"/>
    <w:rsid w:val="00FD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B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B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3</cp:revision>
  <cp:lastPrinted>2015-09-09T20:36:00Z</cp:lastPrinted>
  <dcterms:created xsi:type="dcterms:W3CDTF">2015-09-09T20:42:00Z</dcterms:created>
  <dcterms:modified xsi:type="dcterms:W3CDTF">2015-10-06T22:07:00Z</dcterms:modified>
</cp:coreProperties>
</file>