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6" w:rsidRPr="00145874" w:rsidRDefault="00C216B6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145874">
        <w:rPr>
          <w:rFonts w:ascii="Times New Roman" w:hAnsi="Times New Roman"/>
          <w:b/>
          <w:bCs/>
          <w:kern w:val="28"/>
          <w:sz w:val="20"/>
          <w:szCs w:val="20"/>
        </w:rPr>
        <w:t>Mottville Township Board Meeting</w:t>
      </w:r>
    </w:p>
    <w:p w:rsidR="00C216B6" w:rsidRPr="00145874" w:rsidRDefault="00C216B6" w:rsidP="00C216B6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kern w:val="28"/>
          <w:sz w:val="20"/>
          <w:szCs w:val="20"/>
        </w:rPr>
      </w:pPr>
      <w:r w:rsidRPr="00145874">
        <w:rPr>
          <w:rFonts w:ascii="Times New Roman" w:hAnsi="Times New Roman"/>
          <w:b/>
          <w:bCs/>
          <w:kern w:val="28"/>
          <w:sz w:val="20"/>
          <w:szCs w:val="20"/>
        </w:rPr>
        <w:t>J</w:t>
      </w:r>
      <w:r w:rsidR="00FA54E2" w:rsidRPr="00145874">
        <w:rPr>
          <w:rFonts w:ascii="Times New Roman" w:hAnsi="Times New Roman"/>
          <w:b/>
          <w:bCs/>
          <w:kern w:val="28"/>
          <w:sz w:val="20"/>
          <w:szCs w:val="20"/>
        </w:rPr>
        <w:t>une 11</w:t>
      </w:r>
      <w:r w:rsidRPr="00145874">
        <w:rPr>
          <w:rFonts w:ascii="Times New Roman" w:hAnsi="Times New Roman"/>
          <w:b/>
          <w:bCs/>
          <w:kern w:val="28"/>
          <w:sz w:val="20"/>
          <w:szCs w:val="20"/>
        </w:rPr>
        <w:t>, 2015</w:t>
      </w:r>
    </w:p>
    <w:p w:rsidR="00C216B6" w:rsidRPr="00145874" w:rsidRDefault="00C216B6" w:rsidP="00C216B6">
      <w:pPr>
        <w:rPr>
          <w:sz w:val="20"/>
          <w:szCs w:val="20"/>
        </w:rPr>
      </w:pPr>
    </w:p>
    <w:p w:rsidR="00145874" w:rsidRPr="00145874" w:rsidRDefault="00C216B6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Hagen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 xml:space="preserve"> opened the public hearing at 6:30 pm.  The purpose of the public hearing was to review the 2015-2016 Township Budget.  Hagen reviewed the accounts, which did not change much from last </w:t>
      </w:r>
      <w:r w:rsidR="00222695" w:rsidRPr="00145874">
        <w:rPr>
          <w:rFonts w:ascii="Times New Roman" w:hAnsi="Times New Roman"/>
          <w:kern w:val="28"/>
          <w:sz w:val="20"/>
          <w:szCs w:val="20"/>
        </w:rPr>
        <w:t>year’s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 xml:space="preserve"> budget.  The Public Hearing was closed and the </w:t>
      </w:r>
      <w:r w:rsidRPr="00145874">
        <w:rPr>
          <w:rFonts w:ascii="Times New Roman" w:hAnsi="Times New Roman"/>
          <w:kern w:val="28"/>
          <w:sz w:val="20"/>
          <w:szCs w:val="20"/>
        </w:rPr>
        <w:t>regular scheduled meeting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 xml:space="preserve"> continued at 6:40 pm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.  Members in attendance were Clerk Sherry Medford, Treasurer Jan Mallo and Trustees:  Larry Grindle and Douglas DeMeyer. 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DeMeyer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 moved, seconded by 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Mallo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 to adopt the agenda as presented, motion carried. 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Hagen moved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, seconded by 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DeMeyer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 to approve the minutes of the last meeting as presented, motion carried.  Mallo read the treasurer’s report; the total of all accounts is $7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10</w:t>
      </w:r>
      <w:r w:rsidRPr="00145874">
        <w:rPr>
          <w:rFonts w:ascii="Times New Roman" w:hAnsi="Times New Roman"/>
          <w:kern w:val="28"/>
          <w:sz w:val="20"/>
          <w:szCs w:val="20"/>
        </w:rPr>
        <w:t>,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940</w:t>
      </w:r>
      <w:r w:rsidRPr="00145874">
        <w:rPr>
          <w:rFonts w:ascii="Times New Roman" w:hAnsi="Times New Roman"/>
          <w:kern w:val="28"/>
          <w:sz w:val="20"/>
          <w:szCs w:val="20"/>
        </w:rPr>
        <w:t>.51.    DeMeyer moved, seconded by Grindle to pay bills, motion carried, checks 11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929-</w:t>
      </w:r>
      <w:r w:rsidRPr="00145874">
        <w:rPr>
          <w:rFonts w:ascii="Times New Roman" w:hAnsi="Times New Roman"/>
          <w:kern w:val="28"/>
          <w:sz w:val="20"/>
          <w:szCs w:val="20"/>
        </w:rPr>
        <w:t>11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953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 were approved for issue.</w:t>
      </w:r>
    </w:p>
    <w:p w:rsidR="00C216B6" w:rsidRPr="00145874" w:rsidRDefault="007B03FB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 xml:space="preserve"> Final amendments for the 2014-2015 are as follows:</w:t>
      </w:r>
      <w:r w:rsidR="00145874" w:rsidRPr="00145874">
        <w:rPr>
          <w:rFonts w:ascii="Times New Roman" w:hAnsi="Times New Roman"/>
          <w:kern w:val="28"/>
          <w:sz w:val="20"/>
          <w:szCs w:val="20"/>
        </w:rPr>
        <w:t xml:space="preserve">  move $300.00 from 215-703 to 215-727, move $500.00 from 246-974 to 246-975, move $600.00 from 253-703 to 253-836, move $200.00 from 246-974 to 265-851, move $500.00 from 246-974 to 265-921, move $100.00 from 246-974 to 265-931, move</w:t>
      </w:r>
      <w:r w:rsidR="00145874">
        <w:rPr>
          <w:rFonts w:ascii="Times New Roman" w:hAnsi="Times New Roman"/>
          <w:kern w:val="28"/>
          <w:sz w:val="20"/>
          <w:szCs w:val="20"/>
        </w:rPr>
        <w:t xml:space="preserve"> </w:t>
      </w:r>
      <w:r w:rsidR="00145874" w:rsidRPr="00145874">
        <w:rPr>
          <w:rFonts w:ascii="Times New Roman" w:hAnsi="Times New Roman"/>
          <w:kern w:val="28"/>
          <w:sz w:val="20"/>
          <w:szCs w:val="20"/>
        </w:rPr>
        <w:t xml:space="preserve"> $600.00 from 246-974 to 265-936, move $410.00 from 276-702 to 276-936,  move $100.00 from 276-702 to 276-921, move $150.00 from 276-702 to 276-727, move $70.00 from 410-725 to 410-702, move $300.00 from 246-974 to 430-702 and</w:t>
      </w:r>
      <w:r w:rsidR="00145874">
        <w:rPr>
          <w:rFonts w:ascii="Times New Roman" w:hAnsi="Times New Roman"/>
          <w:kern w:val="28"/>
          <w:sz w:val="20"/>
          <w:szCs w:val="20"/>
        </w:rPr>
        <w:t xml:space="preserve"> </w:t>
      </w:r>
      <w:r w:rsidR="00145874" w:rsidRPr="00145874">
        <w:rPr>
          <w:rFonts w:ascii="Times New Roman" w:hAnsi="Times New Roman"/>
          <w:kern w:val="28"/>
          <w:sz w:val="20"/>
          <w:szCs w:val="20"/>
        </w:rPr>
        <w:t xml:space="preserve">move $1400.00 from 246-974 to 430-956. </w:t>
      </w:r>
    </w:p>
    <w:p w:rsidR="00C216B6" w:rsidRPr="00145874" w:rsidRDefault="00C216B6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Assessor, Jaime Hutson was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 xml:space="preserve"> not 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in attendance. </w:t>
      </w:r>
    </w:p>
    <w:p w:rsidR="00045169" w:rsidRPr="00145874" w:rsidRDefault="002B6114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 xml:space="preserve">Enforcement Officer, Douglas Kuhlman was 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>i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n attendance. </w:t>
      </w:r>
      <w:r w:rsidR="00FA54E2" w:rsidRPr="00145874">
        <w:rPr>
          <w:rFonts w:ascii="Times New Roman" w:hAnsi="Times New Roman"/>
          <w:kern w:val="28"/>
          <w:sz w:val="20"/>
          <w:szCs w:val="20"/>
        </w:rPr>
        <w:t xml:space="preserve"> Mottville signed the Licensing Agreement on the Construction Code Library.  There were no permits </w:t>
      </w:r>
      <w:r w:rsidR="00222695" w:rsidRPr="00145874">
        <w:rPr>
          <w:rFonts w:ascii="Times New Roman" w:hAnsi="Times New Roman"/>
          <w:kern w:val="28"/>
          <w:sz w:val="20"/>
          <w:szCs w:val="20"/>
        </w:rPr>
        <w:t>issued.</w:t>
      </w:r>
    </w:p>
    <w:p w:rsidR="00FA54E2" w:rsidRPr="00145874" w:rsidRDefault="00FA54E2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Mickey Malcom from Vistula Rd was in attendance to speak to the Board</w:t>
      </w:r>
      <w:r w:rsidR="00A64DC2" w:rsidRPr="00145874">
        <w:rPr>
          <w:rFonts w:ascii="Times New Roman" w:hAnsi="Times New Roman"/>
          <w:kern w:val="28"/>
          <w:sz w:val="20"/>
          <w:szCs w:val="20"/>
        </w:rPr>
        <w:t xml:space="preserve"> concerning the keeping of 4H goats.  His daughter has 3 more years left in 4H and would like to continue to show.  She has 1 full size goat and 3 pigmy goats.  He has agreed to change the fencing if the Township would allow the goats for 3 more years.  Medford moved, seconded by DeMeyer to allow the 4H goats to remain on the premises, motion carried.</w:t>
      </w:r>
    </w:p>
    <w:p w:rsidR="00A64DC2" w:rsidRPr="00145874" w:rsidRDefault="00A64DC2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Medford reported the date for the beginning or the sign erection will be June 18</w:t>
      </w:r>
      <w:r w:rsidRPr="00145874">
        <w:rPr>
          <w:rFonts w:ascii="Times New Roman" w:hAnsi="Times New Roman"/>
          <w:kern w:val="28"/>
          <w:sz w:val="20"/>
          <w:szCs w:val="20"/>
          <w:vertAlign w:val="superscript"/>
        </w:rPr>
        <w:t>th</w:t>
      </w:r>
      <w:r w:rsidRPr="00145874">
        <w:rPr>
          <w:rFonts w:ascii="Times New Roman" w:hAnsi="Times New Roman"/>
          <w:kern w:val="28"/>
          <w:sz w:val="20"/>
          <w:szCs w:val="20"/>
        </w:rPr>
        <w:t>.  At that time the post will be set, the actual sign will be installed a week later, weather permitting.</w:t>
      </w:r>
    </w:p>
    <w:p w:rsidR="00A64DC2" w:rsidRPr="00145874" w:rsidRDefault="00A64DC2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The sewer project on US 131 for Grand Designs will by-pass the Township totally.</w:t>
      </w:r>
    </w:p>
    <w:p w:rsidR="00A64DC2" w:rsidRPr="00145874" w:rsidRDefault="00A64DC2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Medford moved, seconded by Mallo to adopt the 2015-2016 Township Budget as presented, motion carried.</w:t>
      </w:r>
    </w:p>
    <w:p w:rsidR="00A64DC2" w:rsidRPr="00145874" w:rsidRDefault="00A64DC2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Hagen presented the Resolution for Commitment of Funds for Township Improvements, Hagen moved, seconded by Medford to a</w:t>
      </w:r>
      <w:r w:rsidR="006C2C5B" w:rsidRPr="00145874">
        <w:rPr>
          <w:rFonts w:ascii="Times New Roman" w:hAnsi="Times New Roman"/>
          <w:kern w:val="28"/>
          <w:sz w:val="20"/>
          <w:szCs w:val="20"/>
        </w:rPr>
        <w:t>dopt the resolution to commit $250,000.00 to township improvements, roll call vote 5 ayes, 0 nays, Resolution #31-2015 was duly adopted.  Hagen also presented a Resolution adopting Township Freedom of Information Act procedures and guidelines. Mallo moved, seconded by DeMeyer to adopt this resolution, roll call vote 5 ayes, 0 nays, this resolution was duly adopted.</w:t>
      </w:r>
    </w:p>
    <w:p w:rsidR="006C2C5B" w:rsidRPr="00145874" w:rsidRDefault="006C2C5B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June 22, 2015 there will be bicycle riders stopping to rest that the canoe park.  They are biking across the lower part of Michigan and expect 800 participants.</w:t>
      </w:r>
    </w:p>
    <w:p w:rsidR="006C2C5B" w:rsidRPr="00145874" w:rsidRDefault="006C2C5B" w:rsidP="00C216B6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>The board had to set the meeting schedule for the 2015-2016 fiscal year.  Hagen moved, seconded by Medford to keep the meeting schedule for the Township</w:t>
      </w:r>
      <w:r w:rsidR="007B03FB" w:rsidRPr="00145874">
        <w:rPr>
          <w:rFonts w:ascii="Times New Roman" w:hAnsi="Times New Roman"/>
          <w:kern w:val="28"/>
          <w:sz w:val="20"/>
          <w:szCs w:val="20"/>
        </w:rPr>
        <w:t xml:space="preserve"> Board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 meeting and the Planning Commission meeting the same</w:t>
      </w:r>
      <w:r w:rsidR="007B03FB" w:rsidRPr="00145874">
        <w:rPr>
          <w:rFonts w:ascii="Times New Roman" w:hAnsi="Times New Roman"/>
          <w:kern w:val="28"/>
          <w:sz w:val="20"/>
          <w:szCs w:val="20"/>
        </w:rPr>
        <w:t xml:space="preserve"> as last fiscal year</w:t>
      </w:r>
      <w:r w:rsidRPr="00145874">
        <w:rPr>
          <w:rFonts w:ascii="Times New Roman" w:hAnsi="Times New Roman"/>
          <w:kern w:val="28"/>
          <w:sz w:val="20"/>
          <w:szCs w:val="20"/>
        </w:rPr>
        <w:t>, motion carried</w:t>
      </w:r>
      <w:r w:rsidR="007B03FB" w:rsidRPr="00145874">
        <w:rPr>
          <w:rFonts w:ascii="Times New Roman" w:hAnsi="Times New Roman"/>
          <w:kern w:val="28"/>
          <w:sz w:val="20"/>
          <w:szCs w:val="20"/>
        </w:rPr>
        <w:t>.  Hagen moved, seconded by Mallo to keep Norman &amp; Paulsen as the Township Auditor, the Attorney as Bauckham, Sparks, the paper as The Sturgis Journal and the banking as the Treasurers choice, motion carried.</w:t>
      </w:r>
    </w:p>
    <w:p w:rsidR="00045169" w:rsidRPr="00145874" w:rsidRDefault="00045169" w:rsidP="00145874">
      <w:pPr>
        <w:rPr>
          <w:rFonts w:ascii="Times New Roman" w:hAnsi="Times New Roman"/>
          <w:kern w:val="28"/>
          <w:sz w:val="20"/>
          <w:szCs w:val="20"/>
        </w:rPr>
      </w:pPr>
      <w:r w:rsidRPr="00145874">
        <w:rPr>
          <w:rFonts w:ascii="Times New Roman" w:hAnsi="Times New Roman"/>
          <w:kern w:val="28"/>
          <w:sz w:val="20"/>
          <w:szCs w:val="20"/>
        </w:rPr>
        <w:t xml:space="preserve">There being no further business, DeMeyer moved, seconded by </w:t>
      </w:r>
      <w:r w:rsidR="00A64DC2" w:rsidRPr="00145874">
        <w:rPr>
          <w:rFonts w:ascii="Times New Roman" w:hAnsi="Times New Roman"/>
          <w:kern w:val="28"/>
          <w:sz w:val="20"/>
          <w:szCs w:val="20"/>
        </w:rPr>
        <w:t>Hagen</w:t>
      </w:r>
      <w:r w:rsidRPr="00145874">
        <w:rPr>
          <w:rFonts w:ascii="Times New Roman" w:hAnsi="Times New Roman"/>
          <w:kern w:val="28"/>
          <w:sz w:val="20"/>
          <w:szCs w:val="20"/>
        </w:rPr>
        <w:t xml:space="preserve"> to adjourn the meeting, motion carried.  Meeting adjourned at 7:50 p.m.</w:t>
      </w:r>
    </w:p>
    <w:p w:rsidR="00145874" w:rsidRDefault="00045169" w:rsidP="00145874">
      <w:pPr>
        <w:spacing w:after="0"/>
        <w:rPr>
          <w:rFonts w:ascii="Times New Roman" w:hAnsi="Times New Roman"/>
          <w:sz w:val="20"/>
          <w:szCs w:val="20"/>
        </w:rPr>
      </w:pPr>
      <w:r w:rsidRPr="00145874">
        <w:rPr>
          <w:rFonts w:ascii="Times New Roman" w:hAnsi="Times New Roman"/>
          <w:sz w:val="20"/>
          <w:szCs w:val="20"/>
        </w:rPr>
        <w:t xml:space="preserve">Sherry Medford-Clerk </w:t>
      </w:r>
    </w:p>
    <w:p w:rsidR="002B6114" w:rsidRPr="00145874" w:rsidRDefault="002B6114" w:rsidP="00C216B6">
      <w:pPr>
        <w:rPr>
          <w:rFonts w:ascii="Times New Roman" w:hAnsi="Times New Roman"/>
          <w:kern w:val="28"/>
          <w:sz w:val="20"/>
          <w:szCs w:val="20"/>
        </w:rPr>
      </w:pPr>
      <w:bookmarkStart w:id="0" w:name="_GoBack"/>
      <w:bookmarkEnd w:id="0"/>
    </w:p>
    <w:p w:rsidR="006E350D" w:rsidRPr="00145874" w:rsidRDefault="006E350D">
      <w:pPr>
        <w:rPr>
          <w:sz w:val="20"/>
          <w:szCs w:val="20"/>
        </w:rPr>
      </w:pPr>
    </w:p>
    <w:sectPr w:rsidR="006E350D" w:rsidRPr="00145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E2"/>
    <w:rsid w:val="00045169"/>
    <w:rsid w:val="000D6240"/>
    <w:rsid w:val="000E2AC1"/>
    <w:rsid w:val="00145874"/>
    <w:rsid w:val="00222695"/>
    <w:rsid w:val="002B6114"/>
    <w:rsid w:val="003241BD"/>
    <w:rsid w:val="006C2C5B"/>
    <w:rsid w:val="006E350D"/>
    <w:rsid w:val="007B03FB"/>
    <w:rsid w:val="00A64DC2"/>
    <w:rsid w:val="00C216B6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B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5</cp:revision>
  <cp:lastPrinted>2015-08-10T00:04:00Z</cp:lastPrinted>
  <dcterms:created xsi:type="dcterms:W3CDTF">2015-07-06T22:19:00Z</dcterms:created>
  <dcterms:modified xsi:type="dcterms:W3CDTF">2015-08-10T00:04:00Z</dcterms:modified>
</cp:coreProperties>
</file>