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6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471591">
        <w:rPr>
          <w:rFonts w:ascii="Times New Roman" w:hAnsi="Times New Roman"/>
          <w:b/>
          <w:bCs/>
          <w:kern w:val="28"/>
          <w:sz w:val="20"/>
          <w:szCs w:val="20"/>
        </w:rPr>
        <w:t>Mottville Township Board Meeting</w:t>
      </w:r>
    </w:p>
    <w:p w:rsidR="00C216B6" w:rsidRPr="00471591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</w:p>
    <w:p w:rsidR="00C216B6" w:rsidRDefault="001B4C69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b/>
          <w:bCs/>
          <w:kern w:val="28"/>
        </w:rPr>
        <w:t>October 8</w:t>
      </w:r>
      <w:r w:rsidR="00C216B6">
        <w:rPr>
          <w:rFonts w:ascii="Times New Roman" w:hAnsi="Times New Roman"/>
          <w:b/>
          <w:bCs/>
          <w:kern w:val="28"/>
        </w:rPr>
        <w:t>, 2015</w:t>
      </w:r>
    </w:p>
    <w:p w:rsidR="00C216B6" w:rsidRPr="005C251D" w:rsidRDefault="00C216B6" w:rsidP="00C216B6"/>
    <w:p w:rsidR="00C216B6" w:rsidRDefault="00C216B6" w:rsidP="00C216B6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 xml:space="preserve">Hagen called the regular scheduled meeting to order at 6:30 pm.  Members in attendance were Clerk Sherry Medford, Treasurer Jan Mallo and Trustees:  Larry Grindle and Douglas DeMeyer. </w:t>
      </w:r>
      <w:r w:rsidR="001B4C69">
        <w:rPr>
          <w:rFonts w:ascii="Times New Roman" w:hAnsi="Times New Roman"/>
          <w:kern w:val="28"/>
        </w:rPr>
        <w:t xml:space="preserve">DeMeyer </w:t>
      </w:r>
      <w:r w:rsidRPr="005C251D">
        <w:rPr>
          <w:rFonts w:ascii="Times New Roman" w:hAnsi="Times New Roman"/>
          <w:kern w:val="28"/>
        </w:rPr>
        <w:t xml:space="preserve">moved, seconded by </w:t>
      </w:r>
      <w:r w:rsidR="001B4C69">
        <w:rPr>
          <w:rFonts w:ascii="Times New Roman" w:hAnsi="Times New Roman"/>
          <w:kern w:val="28"/>
        </w:rPr>
        <w:t>Grindle</w:t>
      </w:r>
      <w:r>
        <w:rPr>
          <w:rFonts w:ascii="Times New Roman" w:hAnsi="Times New Roman"/>
          <w:kern w:val="28"/>
        </w:rPr>
        <w:t xml:space="preserve"> </w:t>
      </w:r>
      <w:r w:rsidRPr="005C251D">
        <w:rPr>
          <w:rFonts w:ascii="Times New Roman" w:hAnsi="Times New Roman"/>
          <w:kern w:val="28"/>
        </w:rPr>
        <w:t xml:space="preserve">to adopt the agenda as presented, motion carried. DeMeyer moved, seconded by </w:t>
      </w:r>
      <w:r w:rsidR="001B4C69">
        <w:rPr>
          <w:rFonts w:ascii="Times New Roman" w:hAnsi="Times New Roman"/>
          <w:kern w:val="28"/>
        </w:rPr>
        <w:t>Mallo</w:t>
      </w:r>
      <w:r w:rsidRPr="005C251D">
        <w:rPr>
          <w:rFonts w:ascii="Times New Roman" w:hAnsi="Times New Roman"/>
          <w:kern w:val="28"/>
        </w:rPr>
        <w:t xml:space="preserve"> approve the minutes</w:t>
      </w:r>
      <w:r>
        <w:rPr>
          <w:rFonts w:ascii="Times New Roman" w:hAnsi="Times New Roman"/>
          <w:kern w:val="28"/>
        </w:rPr>
        <w:t xml:space="preserve"> of the last meeting</w:t>
      </w:r>
      <w:r w:rsidRPr="005C251D">
        <w:rPr>
          <w:rFonts w:ascii="Times New Roman" w:hAnsi="Times New Roman"/>
          <w:kern w:val="28"/>
        </w:rPr>
        <w:t xml:space="preserve"> as presented, motion carried.  Mallo read the treasurer’s report; the total of all accounts is $</w:t>
      </w:r>
      <w:r w:rsidR="001B4C69">
        <w:rPr>
          <w:rFonts w:ascii="Times New Roman" w:hAnsi="Times New Roman"/>
          <w:kern w:val="28"/>
        </w:rPr>
        <w:t>621</w:t>
      </w:r>
      <w:r>
        <w:rPr>
          <w:rFonts w:ascii="Times New Roman" w:hAnsi="Times New Roman"/>
          <w:kern w:val="28"/>
        </w:rPr>
        <w:t>,</w:t>
      </w:r>
      <w:r w:rsidR="001B4C69">
        <w:rPr>
          <w:rFonts w:ascii="Times New Roman" w:hAnsi="Times New Roman"/>
          <w:kern w:val="28"/>
        </w:rPr>
        <w:t>959</w:t>
      </w:r>
      <w:r>
        <w:rPr>
          <w:rFonts w:ascii="Times New Roman" w:hAnsi="Times New Roman"/>
          <w:kern w:val="28"/>
        </w:rPr>
        <w:t>.5</w:t>
      </w:r>
      <w:r w:rsidR="001B4C69">
        <w:rPr>
          <w:rFonts w:ascii="Times New Roman" w:hAnsi="Times New Roman"/>
          <w:kern w:val="28"/>
        </w:rPr>
        <w:t>5</w:t>
      </w:r>
      <w:r>
        <w:rPr>
          <w:rFonts w:ascii="Times New Roman" w:hAnsi="Times New Roman"/>
          <w:kern w:val="28"/>
        </w:rPr>
        <w:t xml:space="preserve">.  </w:t>
      </w:r>
      <w:r w:rsidRPr="005C251D">
        <w:rPr>
          <w:rFonts w:ascii="Times New Roman" w:hAnsi="Times New Roman"/>
          <w:kern w:val="28"/>
        </w:rPr>
        <w:t xml:space="preserve">  </w:t>
      </w:r>
      <w:r>
        <w:rPr>
          <w:rFonts w:ascii="Times New Roman" w:hAnsi="Times New Roman"/>
          <w:kern w:val="28"/>
        </w:rPr>
        <w:t>DeMeyer</w:t>
      </w:r>
      <w:r w:rsidRPr="005C251D">
        <w:rPr>
          <w:rFonts w:ascii="Times New Roman" w:hAnsi="Times New Roman"/>
          <w:kern w:val="28"/>
        </w:rPr>
        <w:t xml:space="preserve"> moved, seconded by </w:t>
      </w:r>
      <w:r>
        <w:rPr>
          <w:rFonts w:ascii="Times New Roman" w:hAnsi="Times New Roman"/>
          <w:kern w:val="28"/>
        </w:rPr>
        <w:t>Grindle</w:t>
      </w:r>
      <w:r w:rsidRPr="005C251D">
        <w:rPr>
          <w:rFonts w:ascii="Times New Roman" w:hAnsi="Times New Roman"/>
          <w:kern w:val="28"/>
        </w:rPr>
        <w:t xml:space="preserve"> to pay bills, motion carried, checks 1</w:t>
      </w:r>
      <w:r w:rsidR="001B4C69">
        <w:rPr>
          <w:rFonts w:ascii="Times New Roman" w:hAnsi="Times New Roman"/>
          <w:kern w:val="28"/>
        </w:rPr>
        <w:t>2032</w:t>
      </w:r>
      <w:r>
        <w:rPr>
          <w:rFonts w:ascii="Times New Roman" w:hAnsi="Times New Roman"/>
          <w:kern w:val="28"/>
        </w:rPr>
        <w:t>-1</w:t>
      </w:r>
      <w:r w:rsidR="001B4C69">
        <w:rPr>
          <w:rFonts w:ascii="Times New Roman" w:hAnsi="Times New Roman"/>
          <w:kern w:val="28"/>
        </w:rPr>
        <w:t>2061</w:t>
      </w:r>
      <w:r>
        <w:rPr>
          <w:rFonts w:ascii="Times New Roman" w:hAnsi="Times New Roman"/>
          <w:kern w:val="28"/>
        </w:rPr>
        <w:t xml:space="preserve"> </w:t>
      </w:r>
      <w:r w:rsidRPr="005C251D">
        <w:rPr>
          <w:rFonts w:ascii="Times New Roman" w:hAnsi="Times New Roman"/>
          <w:kern w:val="28"/>
        </w:rPr>
        <w:t xml:space="preserve">were approved for issue. </w:t>
      </w:r>
    </w:p>
    <w:p w:rsidR="00045169" w:rsidRDefault="001B4C69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 xml:space="preserve">Aaron Miller was in attendance to speak about the things going on in Lansing, medical </w:t>
      </w:r>
      <w:r w:rsidR="006009BF">
        <w:rPr>
          <w:rFonts w:ascii="Times New Roman" w:hAnsi="Times New Roman"/>
          <w:kern w:val="28"/>
        </w:rPr>
        <w:t>marijuana;</w:t>
      </w:r>
      <w:r>
        <w:rPr>
          <w:rFonts w:ascii="Times New Roman" w:hAnsi="Times New Roman"/>
          <w:kern w:val="28"/>
        </w:rPr>
        <w:t xml:space="preserve"> education and energy were some of topics.</w:t>
      </w:r>
    </w:p>
    <w:p w:rsidR="0002047F" w:rsidRDefault="0002047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Accu level will be here October 14</w:t>
      </w:r>
      <w:r w:rsidRPr="0002047F">
        <w:rPr>
          <w:rFonts w:ascii="Times New Roman" w:hAnsi="Times New Roman"/>
          <w:kern w:val="28"/>
          <w:vertAlign w:val="superscript"/>
        </w:rPr>
        <w:t>th</w:t>
      </w:r>
      <w:r>
        <w:rPr>
          <w:rFonts w:ascii="Times New Roman" w:hAnsi="Times New Roman"/>
          <w:kern w:val="28"/>
        </w:rPr>
        <w:t xml:space="preserve"> to start work on lifting the building.</w:t>
      </w:r>
    </w:p>
    <w:p w:rsidR="002B6114" w:rsidRDefault="002B6114" w:rsidP="00C216B6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>Enforcement Officer, Douglas Kuhlman was</w:t>
      </w:r>
      <w:r>
        <w:rPr>
          <w:rFonts w:ascii="Times New Roman" w:hAnsi="Times New Roman"/>
          <w:kern w:val="28"/>
        </w:rPr>
        <w:t xml:space="preserve"> in attendance</w:t>
      </w:r>
      <w:r w:rsidR="0002047F">
        <w:rPr>
          <w:rFonts w:ascii="Times New Roman" w:hAnsi="Times New Roman"/>
          <w:kern w:val="28"/>
        </w:rPr>
        <w:t xml:space="preserve"> and gave his report</w:t>
      </w:r>
      <w:r>
        <w:rPr>
          <w:rFonts w:ascii="Times New Roman" w:hAnsi="Times New Roman"/>
          <w:kern w:val="28"/>
        </w:rPr>
        <w:t>.</w:t>
      </w:r>
    </w:p>
    <w:p w:rsidR="006009BF" w:rsidRDefault="006009B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PERMITS:</w:t>
      </w:r>
    </w:p>
    <w:p w:rsidR="006009BF" w:rsidRDefault="006009B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Johnson Surplus – 12195 US 12 – Class A dealers License</w:t>
      </w:r>
    </w:p>
    <w:p w:rsidR="006009BF" w:rsidRDefault="006009B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Oldenburg – 70770 Vistula Rd – 32x40x19 pole barn</w:t>
      </w:r>
    </w:p>
    <w:p w:rsidR="00045169" w:rsidRDefault="0002047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Hagen opened the public hearing at 7:00 p.m. The purpose of the hearing was to create a special assessment district for Lane 25 for road improvements.</w:t>
      </w:r>
      <w:r w:rsidR="002E67CE">
        <w:rPr>
          <w:rFonts w:ascii="Times New Roman" w:hAnsi="Times New Roman"/>
          <w:kern w:val="28"/>
        </w:rPr>
        <w:t xml:space="preserve"> Alaina Gubecka was the only one in attendance.  The first Resolution is to establish a Township improvement </w:t>
      </w:r>
      <w:r w:rsidR="0053260E">
        <w:rPr>
          <w:rFonts w:ascii="Times New Roman" w:hAnsi="Times New Roman"/>
          <w:kern w:val="28"/>
        </w:rPr>
        <w:t>revolving fund.  This resolution states that the Township intends to establish a special assessment district for road maintenance and repairs to Lane 25 within the Township</w:t>
      </w:r>
      <w:r w:rsidR="006009BF">
        <w:rPr>
          <w:rFonts w:ascii="Times New Roman" w:hAnsi="Times New Roman"/>
          <w:kern w:val="28"/>
        </w:rPr>
        <w:t>, Medford</w:t>
      </w:r>
      <w:r w:rsidR="002E67CE">
        <w:rPr>
          <w:rFonts w:ascii="Times New Roman" w:hAnsi="Times New Roman"/>
          <w:kern w:val="28"/>
        </w:rPr>
        <w:t xml:space="preserve"> moved, seconded by Mallo to adopt this resolution, roll call vote 5 ayes, 0 nays. This Resolution </w:t>
      </w:r>
      <w:r w:rsidR="006009BF">
        <w:rPr>
          <w:rFonts w:ascii="Times New Roman" w:hAnsi="Times New Roman"/>
          <w:kern w:val="28"/>
        </w:rPr>
        <w:t>to Establish a</w:t>
      </w:r>
      <w:r w:rsidR="002E67CE">
        <w:rPr>
          <w:rFonts w:ascii="Times New Roman" w:hAnsi="Times New Roman"/>
          <w:kern w:val="28"/>
        </w:rPr>
        <w:t xml:space="preserve"> Township Improvement Revolving Fund was duly adopted.  Next was a Resolution approving Lane 25 special assessment district, No 1, </w:t>
      </w:r>
      <w:r w:rsidR="004717C2">
        <w:rPr>
          <w:rFonts w:ascii="Times New Roman" w:hAnsi="Times New Roman"/>
          <w:kern w:val="28"/>
        </w:rPr>
        <w:t xml:space="preserve">the improvements for 2015 estimated costs are $4820.00, </w:t>
      </w:r>
      <w:r w:rsidR="002E67CE">
        <w:rPr>
          <w:rFonts w:ascii="Times New Roman" w:hAnsi="Times New Roman"/>
          <w:kern w:val="28"/>
        </w:rPr>
        <w:t>Hagen moved, seconded by DeMeyer to adopt this resolution, roll call vote 5 ayes, 0 nays. This R</w:t>
      </w:r>
      <w:r w:rsidR="0053260E">
        <w:rPr>
          <w:rFonts w:ascii="Times New Roman" w:hAnsi="Times New Roman"/>
          <w:kern w:val="28"/>
        </w:rPr>
        <w:t>esolution approving Lane 25 Special Assessment District, No</w:t>
      </w:r>
      <w:r w:rsidR="004717C2">
        <w:rPr>
          <w:rFonts w:ascii="Times New Roman" w:hAnsi="Times New Roman"/>
          <w:kern w:val="28"/>
        </w:rPr>
        <w:t xml:space="preserve"> </w:t>
      </w:r>
      <w:r w:rsidR="0053260E">
        <w:rPr>
          <w:rFonts w:ascii="Times New Roman" w:hAnsi="Times New Roman"/>
          <w:kern w:val="28"/>
        </w:rPr>
        <w:t>1 was duly adopted.</w:t>
      </w:r>
      <w:r w:rsidR="004717C2">
        <w:rPr>
          <w:rFonts w:ascii="Times New Roman" w:hAnsi="Times New Roman"/>
          <w:kern w:val="28"/>
        </w:rPr>
        <w:t xml:space="preserve"> Next was a Resolution regarding notice of scheduling hearing on assessment roll for the Lane 25 special assessment district No </w:t>
      </w:r>
      <w:r w:rsidR="006009BF">
        <w:rPr>
          <w:rFonts w:ascii="Times New Roman" w:hAnsi="Times New Roman"/>
          <w:kern w:val="28"/>
        </w:rPr>
        <w:t>1?</w:t>
      </w:r>
      <w:r w:rsidR="004717C2">
        <w:rPr>
          <w:rFonts w:ascii="Times New Roman" w:hAnsi="Times New Roman"/>
          <w:kern w:val="28"/>
        </w:rPr>
        <w:t xml:space="preserve"> Here the Supervisor and the Assessing Officer prepared a special assessment roll for a charge for each parcel </w:t>
      </w:r>
      <w:r w:rsidR="006009BF">
        <w:rPr>
          <w:rFonts w:ascii="Times New Roman" w:hAnsi="Times New Roman"/>
          <w:kern w:val="28"/>
        </w:rPr>
        <w:t>of land</w:t>
      </w:r>
      <w:r w:rsidR="004717C2">
        <w:rPr>
          <w:rFonts w:ascii="Times New Roman" w:hAnsi="Times New Roman"/>
          <w:kern w:val="28"/>
        </w:rPr>
        <w:t xml:space="preserve"> in the Lane 25 Special Assessment District No 1, Mallo moved, seconded by Grindle to adopt the above resolution, roll call vote 5 ayes, 0 nays, the </w:t>
      </w:r>
      <w:r w:rsidR="006009BF">
        <w:rPr>
          <w:rFonts w:ascii="Times New Roman" w:hAnsi="Times New Roman"/>
          <w:kern w:val="28"/>
        </w:rPr>
        <w:t>Resolution Regarding Notice Of Scheduling Hearing On Assessment Roll For The Lane 25 Special Assessment District No 1 was duly adopted. And last was a resolution approving the special assessment roll, DeMeyer moved, seconded by Medford to adopt this resolution, roll call vote, 5 ayes, 0 nays, this Resolution Approving Special Assessment Roll was duly adopted.</w:t>
      </w:r>
      <w:r w:rsidR="008A17CB">
        <w:rPr>
          <w:rFonts w:ascii="Times New Roman" w:hAnsi="Times New Roman"/>
          <w:kern w:val="28"/>
        </w:rPr>
        <w:t xml:space="preserve"> The Board gave the Land 25 residents until October 22, 2015 to pay without interest.</w:t>
      </w:r>
    </w:p>
    <w:p w:rsidR="006009BF" w:rsidRDefault="006009BF" w:rsidP="00C216B6">
      <w:pPr>
        <w:rPr>
          <w:rFonts w:ascii="Times New Roman" w:hAnsi="Times New Roman"/>
          <w:kern w:val="28"/>
        </w:rPr>
      </w:pPr>
      <w:r>
        <w:rPr>
          <w:rFonts w:ascii="Times New Roman" w:hAnsi="Times New Roman"/>
          <w:kern w:val="28"/>
        </w:rPr>
        <w:t>Hagen closed the public hearing at 7:35p.m.</w:t>
      </w:r>
    </w:p>
    <w:p w:rsidR="00045169" w:rsidRDefault="00045169" w:rsidP="00045169">
      <w:pPr>
        <w:rPr>
          <w:rFonts w:ascii="Times New Roman" w:hAnsi="Times New Roman"/>
          <w:kern w:val="28"/>
        </w:rPr>
      </w:pPr>
      <w:r w:rsidRPr="005C251D">
        <w:rPr>
          <w:rFonts w:ascii="Times New Roman" w:hAnsi="Times New Roman"/>
          <w:kern w:val="28"/>
        </w:rPr>
        <w:t xml:space="preserve">There being no further business, DeMeyer moved, seconded by </w:t>
      </w:r>
      <w:r w:rsidR="0002047F">
        <w:rPr>
          <w:rFonts w:ascii="Times New Roman" w:hAnsi="Times New Roman"/>
          <w:kern w:val="28"/>
        </w:rPr>
        <w:t>Hagen</w:t>
      </w:r>
      <w:r w:rsidRPr="005C251D">
        <w:rPr>
          <w:rFonts w:ascii="Times New Roman" w:hAnsi="Times New Roman"/>
          <w:kern w:val="28"/>
        </w:rPr>
        <w:t xml:space="preserve"> to adjourn the meeting, motion carried.  Meeting adjourned at 7:</w:t>
      </w:r>
      <w:r w:rsidR="0002047F">
        <w:rPr>
          <w:rFonts w:ascii="Times New Roman" w:hAnsi="Times New Roman"/>
          <w:kern w:val="28"/>
        </w:rPr>
        <w:t>4</w:t>
      </w:r>
      <w:r>
        <w:rPr>
          <w:rFonts w:ascii="Times New Roman" w:hAnsi="Times New Roman"/>
          <w:kern w:val="28"/>
        </w:rPr>
        <w:t>0</w:t>
      </w:r>
      <w:r w:rsidRPr="005C251D">
        <w:rPr>
          <w:rFonts w:ascii="Times New Roman" w:hAnsi="Times New Roman"/>
          <w:kern w:val="28"/>
        </w:rPr>
        <w:t xml:space="preserve"> p.m.</w:t>
      </w:r>
    </w:p>
    <w:p w:rsidR="00045169" w:rsidRPr="005C251D" w:rsidRDefault="00045169" w:rsidP="00045169">
      <w:pPr>
        <w:spacing w:after="0"/>
        <w:rPr>
          <w:rFonts w:ascii="Times New Roman" w:hAnsi="Times New Roman"/>
        </w:rPr>
      </w:pPr>
      <w:r w:rsidRPr="005C251D">
        <w:rPr>
          <w:rFonts w:ascii="Times New Roman" w:hAnsi="Times New Roman"/>
        </w:rPr>
        <w:t xml:space="preserve">Sherry Medford-Clerk </w:t>
      </w:r>
    </w:p>
    <w:p w:rsidR="002B6114" w:rsidRDefault="002B6114" w:rsidP="00C216B6">
      <w:pPr>
        <w:rPr>
          <w:rFonts w:ascii="Times New Roman" w:hAnsi="Times New Roman"/>
          <w:kern w:val="28"/>
        </w:rPr>
      </w:pPr>
      <w:bookmarkStart w:id="0" w:name="_GoBack"/>
      <w:bookmarkEnd w:id="0"/>
    </w:p>
    <w:p w:rsidR="006E350D" w:rsidRDefault="006E350D"/>
    <w:sectPr w:rsidR="006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69"/>
    <w:rsid w:val="0002047F"/>
    <w:rsid w:val="00045169"/>
    <w:rsid w:val="001B4C69"/>
    <w:rsid w:val="002B6114"/>
    <w:rsid w:val="002E67CE"/>
    <w:rsid w:val="003241BD"/>
    <w:rsid w:val="004717C2"/>
    <w:rsid w:val="0053260E"/>
    <w:rsid w:val="006009BF"/>
    <w:rsid w:val="006E350D"/>
    <w:rsid w:val="008A17CB"/>
    <w:rsid w:val="00C2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2015-11-03T00:44:00Z</cp:lastPrinted>
  <dcterms:created xsi:type="dcterms:W3CDTF">2015-11-02T23:45:00Z</dcterms:created>
  <dcterms:modified xsi:type="dcterms:W3CDTF">2015-11-16T22:43:00Z</dcterms:modified>
</cp:coreProperties>
</file>